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70" w:rsidRDefault="008F7470" w:rsidP="00101AB1">
      <w:pPr>
        <w:spacing w:line="240" w:lineRule="auto"/>
        <w:rPr>
          <w:rFonts w:ascii="Arial" w:hAnsi="Arial" w:cs="Arial"/>
          <w:b/>
          <w:bCs/>
        </w:rPr>
      </w:pPr>
      <w:r w:rsidRPr="00101AB1">
        <w:rPr>
          <w:rFonts w:ascii="Arial" w:hAnsi="Arial" w:cs="Arial"/>
          <w:b/>
          <w:bCs/>
        </w:rPr>
        <w:t>Ronde tafels samenwerking gemeenten</w:t>
      </w:r>
    </w:p>
    <w:p w:rsidR="008F7470" w:rsidRPr="00101AB1" w:rsidRDefault="008F7470" w:rsidP="00101AB1">
      <w:pPr>
        <w:spacing w:line="240" w:lineRule="auto"/>
        <w:rPr>
          <w:rFonts w:ascii="Arial" w:hAnsi="Arial" w:cs="Arial"/>
        </w:rPr>
      </w:pPr>
      <w:r w:rsidRPr="00101AB1">
        <w:rPr>
          <w:rFonts w:ascii="Arial" w:hAnsi="Arial" w:cs="Arial"/>
        </w:rPr>
        <w:br/>
      </w:r>
      <w:r w:rsidRPr="00414B1A">
        <w:rPr>
          <w:rFonts w:ascii="Arial" w:hAnsi="Arial" w:cs="Arial"/>
        </w:rPr>
        <w:t>Dit jaar zijn er meerdere ronde tafelgesprekken gepland waarbij managementteams van 2 gemeenten met elkaar in gesprek gaan over een deelthema binnen het overkoepelende thema samenwerking. Hierbij alvast een summiere doorkijk van de eerste twee ronde tafel gesprekken</w:t>
      </w:r>
      <w:r>
        <w:rPr>
          <w:rFonts w:ascii="Arial" w:hAnsi="Arial" w:cs="Arial"/>
          <w:color w:val="222222"/>
          <w:sz w:val="12"/>
          <w:szCs w:val="12"/>
        </w:rPr>
        <w:t xml:space="preserve">. </w:t>
      </w:r>
      <w:r w:rsidRPr="00101AB1">
        <w:rPr>
          <w:rFonts w:ascii="Arial" w:hAnsi="Arial" w:cs="Arial"/>
        </w:rPr>
        <w:t>De eerste ronde tafel tussen de gemeente Oss en Zeist speelde zich af rondom het thema “Laat samenwerking niet stollen”. Beide gemeenten delen de visie dat succesvolle samenwerking vraagt om een meer organische aanpak. Regel niet alles vooraf en laat zaken ontstaan tijdens de samenwerking. Ga met elkaar het gesprek aan en stuur bij, indien daar noodzaak toe is of dreigt te ontstaan. Meerdere praktijkvoorbeelden passeerden de revue van prachtige initiatieven waarbij beide gemeenten hebben ervaren hoeveel kracht er uit gaat van deze benadering van samenwerkingspartners.</w:t>
      </w:r>
      <w:r w:rsidRPr="00101AB1">
        <w:rPr>
          <w:rFonts w:ascii="Arial" w:hAnsi="Arial" w:cs="Arial"/>
        </w:rPr>
        <w:br/>
        <w:t xml:space="preserve">De tweede ronde tafel tussen de gemeenten Stichtse Vecht en Utrechtse Heuvelrug had als thema burgerparticipatie. Een zeer actueel samenwerkingsthema dat gedurende deze ronde tafel is uitgediept. Onder andere middels het over en weer toelichten van praktijkvoorbeelden die kritisch werden bevraagd. Beide gemeenten hebben ieder in een heel eigen </w:t>
      </w:r>
      <w:bookmarkStart w:id="0" w:name="_GoBack"/>
      <w:bookmarkEnd w:id="0"/>
      <w:r w:rsidRPr="00101AB1">
        <w:rPr>
          <w:rFonts w:ascii="Arial" w:hAnsi="Arial" w:cs="Arial"/>
        </w:rPr>
        <w:t>vorm zeer intensieve afstemming met de burgers gehad omtrent bijvoorbeeld de slinkende gemeentebegroting. De gemeente Stichtse Vecht heeft de bezuinigingstaakstelling qua planvorming geheel bij participerende burgers gelegd waarna de plannen rechtstreeks naar de raad zijn gegaan voor besluitvorming. Maximale inbreng die zeer goed is bevallen.</w:t>
      </w:r>
      <w:r w:rsidRPr="00101AB1">
        <w:rPr>
          <w:rFonts w:ascii="Arial" w:hAnsi="Arial" w:cs="Arial"/>
        </w:rPr>
        <w:br/>
        <w:t>Voor 2012/2013 staan nog vier ronde tafelgesprekken gepland die gebundeld in een boekje zullen worden verslagen! Nieuwsgierig geworden? De initiatiefnemers van deze ronde tafel zijn Platform Middelgrote gemeenten (</w:t>
      </w:r>
      <w:smartTag w:uri="urn:schemas-microsoft-com:office:smarttags" w:element="PersonName">
        <w:r w:rsidRPr="00101AB1">
          <w:rPr>
            <w:rFonts w:ascii="Arial" w:hAnsi="Arial" w:cs="Arial"/>
          </w:rPr>
          <w:t>Petra Hazeleger</w:t>
        </w:r>
      </w:smartTag>
      <w:r w:rsidRPr="00101AB1">
        <w:rPr>
          <w:rFonts w:ascii="Arial" w:hAnsi="Arial" w:cs="Arial"/>
        </w:rPr>
        <w:t xml:space="preserve"> en Luuk Beckers) in samenwerking met Tako Hofstra en Rob van Veen van Promundo. Rob is auteur van boeken over regie en contractmanagement en begeleid op inhoudsniveau en als procesbegeleider samen met zijn partner Tako Hofstra kosteloos deze gesprekken.</w:t>
      </w:r>
    </w:p>
    <w:sectPr w:rsidR="008F7470" w:rsidRPr="00101AB1" w:rsidSect="002D0B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457"/>
    <w:rsid w:val="00017457"/>
    <w:rsid w:val="00101AB1"/>
    <w:rsid w:val="00126ADA"/>
    <w:rsid w:val="002D0BDB"/>
    <w:rsid w:val="00382CFE"/>
    <w:rsid w:val="00414B1A"/>
    <w:rsid w:val="006F40C8"/>
    <w:rsid w:val="007431D9"/>
    <w:rsid w:val="00803CD6"/>
    <w:rsid w:val="0086424F"/>
    <w:rsid w:val="008F7470"/>
    <w:rsid w:val="009E2824"/>
    <w:rsid w:val="00BE2FED"/>
    <w:rsid w:val="00C0147A"/>
    <w:rsid w:val="00CB6E1F"/>
    <w:rsid w:val="00D72970"/>
    <w:rsid w:val="00FB0A5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D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316</Words>
  <Characters>1739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Ronde tafels samenwerking gemeenten</dc:title>
  <dc:subject/>
  <dc:creator>RobvanVeen</dc:creator>
  <cp:keywords/>
  <dc:description/>
  <cp:lastModifiedBy>HazP01</cp:lastModifiedBy>
  <cp:revision>5</cp:revision>
  <dcterms:created xsi:type="dcterms:W3CDTF">2012-11-12T07:47:00Z</dcterms:created>
  <dcterms:modified xsi:type="dcterms:W3CDTF">2012-11-12T08:01:00Z</dcterms:modified>
</cp:coreProperties>
</file>