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0E" w:rsidRPr="008E1A47" w:rsidRDefault="00625C0E" w:rsidP="005B695D">
      <w:pPr>
        <w:rPr>
          <w:b/>
          <w:color w:val="0F243E"/>
        </w:rPr>
      </w:pPr>
    </w:p>
    <w:p w:rsidR="00625C0E" w:rsidRPr="008E1A47" w:rsidRDefault="00625C0E" w:rsidP="005B695D">
      <w:pPr>
        <w:rPr>
          <w:b/>
          <w:color w:val="0F243E"/>
        </w:rPr>
      </w:pPr>
      <w:r w:rsidRPr="008E1A47">
        <w:rPr>
          <w:b/>
          <w:color w:val="0F243E"/>
        </w:rPr>
        <w:t>Platform middelgrote gemeenten – format good practice</w:t>
      </w:r>
    </w:p>
    <w:p w:rsidR="00625C0E" w:rsidRPr="008E1A47" w:rsidRDefault="00625C0E" w:rsidP="005B695D">
      <w:pPr>
        <w:rPr>
          <w:b/>
        </w:rPr>
      </w:pPr>
    </w:p>
    <w:p w:rsidR="00625C0E" w:rsidRPr="008E1A47" w:rsidRDefault="00625C0E" w:rsidP="005B695D">
      <w:pPr>
        <w:rPr>
          <w:b/>
          <w:color w:val="17365D"/>
        </w:rPr>
      </w:pPr>
      <w:r w:rsidRPr="008E1A47">
        <w:rPr>
          <w:b/>
          <w:color w:val="17365D"/>
        </w:rPr>
        <w:t>Algemeen</w:t>
      </w:r>
    </w:p>
    <w:p w:rsidR="00625C0E" w:rsidRPr="008E1A47" w:rsidRDefault="00625C0E" w:rsidP="005B695D">
      <w:pPr>
        <w:rPr>
          <w:i/>
        </w:rPr>
      </w:pPr>
      <w:r w:rsidRPr="008E1A47">
        <w:t xml:space="preserve">Naam good practice: </w:t>
      </w:r>
      <w:r w:rsidRPr="008E1A47">
        <w:rPr>
          <w:i/>
        </w:rPr>
        <w:t>Model Veenendaal</w:t>
      </w:r>
    </w:p>
    <w:p w:rsidR="00625C0E" w:rsidRPr="008E1A47" w:rsidRDefault="00625C0E" w:rsidP="005B695D">
      <w:pPr>
        <w:rPr>
          <w:i/>
        </w:rPr>
      </w:pPr>
    </w:p>
    <w:p w:rsidR="00625C0E" w:rsidRPr="008E1A47" w:rsidRDefault="00625C0E" w:rsidP="005B695D">
      <w:pPr>
        <w:rPr>
          <w:i/>
        </w:rPr>
      </w:pPr>
      <w:r w:rsidRPr="008E1A47">
        <w:t xml:space="preserve">Gemeente: </w:t>
      </w:r>
      <w:r w:rsidRPr="008E1A47">
        <w:rPr>
          <w:i/>
        </w:rPr>
        <w:t>Veenendaal</w:t>
      </w:r>
    </w:p>
    <w:p w:rsidR="00625C0E" w:rsidRPr="008E1A47" w:rsidRDefault="00625C0E" w:rsidP="005B695D">
      <w:pPr>
        <w:rPr>
          <w:i/>
        </w:rPr>
      </w:pPr>
    </w:p>
    <w:p w:rsidR="00625C0E" w:rsidRPr="008E1A47" w:rsidRDefault="00625C0E" w:rsidP="005B695D">
      <w:pPr>
        <w:rPr>
          <w:i/>
        </w:rPr>
      </w:pPr>
      <w:r w:rsidRPr="008E1A47">
        <w:t xml:space="preserve">Contactpersoon: </w:t>
      </w:r>
      <w:r w:rsidRPr="008E1A47">
        <w:rPr>
          <w:i/>
        </w:rPr>
        <w:t>Mariëlle Eijkman</w:t>
      </w:r>
    </w:p>
    <w:p w:rsidR="00625C0E" w:rsidRPr="008E1A47" w:rsidRDefault="00625C0E" w:rsidP="005B695D">
      <w:pPr>
        <w:rPr>
          <w:i/>
        </w:rPr>
      </w:pPr>
    </w:p>
    <w:p w:rsidR="00625C0E" w:rsidRPr="008E1A47" w:rsidRDefault="00625C0E" w:rsidP="005B695D">
      <w:pPr>
        <w:rPr>
          <w:i/>
        </w:rPr>
      </w:pPr>
      <w:r w:rsidRPr="008E1A47">
        <w:t xml:space="preserve">Email contactpersoon*: </w:t>
      </w:r>
      <w:hyperlink r:id="rId5" w:history="1">
        <w:r w:rsidRPr="008E1A47">
          <w:rPr>
            <w:rStyle w:val="Hyperlink"/>
            <w:i/>
          </w:rPr>
          <w:t>marielle.eijkman@veenendaal.nl</w:t>
        </w:r>
      </w:hyperlink>
    </w:p>
    <w:p w:rsidR="00625C0E" w:rsidRPr="008E1A47" w:rsidRDefault="00625C0E" w:rsidP="005B695D">
      <w:pPr>
        <w:rPr>
          <w:i/>
        </w:rPr>
      </w:pPr>
    </w:p>
    <w:p w:rsidR="00625C0E" w:rsidRPr="008E1A47" w:rsidRDefault="00625C0E" w:rsidP="005B695D">
      <w:r w:rsidRPr="008E1A47">
        <w:t>Telefoon contactpersoon*: 0318-538 616</w:t>
      </w:r>
    </w:p>
    <w:p w:rsidR="00625C0E" w:rsidRPr="008E1A47" w:rsidRDefault="00625C0E" w:rsidP="005B695D">
      <w:pPr>
        <w:rPr>
          <w:color w:val="17365D"/>
        </w:rPr>
      </w:pPr>
    </w:p>
    <w:p w:rsidR="00625C0E" w:rsidRPr="008E1A47" w:rsidRDefault="00625C0E" w:rsidP="005B695D">
      <w:pPr>
        <w:rPr>
          <w:b/>
          <w:color w:val="17365D"/>
        </w:rPr>
      </w:pPr>
      <w:r w:rsidRPr="008E1A47">
        <w:rPr>
          <w:b/>
          <w:color w:val="17365D"/>
        </w:rPr>
        <w:t>Beschrijving</w:t>
      </w:r>
    </w:p>
    <w:p w:rsidR="00625C0E" w:rsidRPr="008E1A47" w:rsidRDefault="00625C0E" w:rsidP="005B695D">
      <w:pPr>
        <w:autoSpaceDE w:val="0"/>
        <w:autoSpaceDN w:val="0"/>
        <w:adjustRightInd w:val="0"/>
        <w:rPr>
          <w:i/>
        </w:rPr>
      </w:pPr>
      <w:r w:rsidRPr="008E1A47">
        <w:rPr>
          <w:color w:val="365F91"/>
        </w:rPr>
        <w:t>Wat is het project/proces/casus?</w:t>
      </w:r>
      <w:r w:rsidRPr="008E1A47">
        <w:br/>
        <w:t>Aanleiding tot Model Veenendaal waren de decentralisaties</w:t>
      </w:r>
      <w:r>
        <w:t xml:space="preserve"> </w:t>
      </w:r>
      <w:r w:rsidRPr="008E1A47">
        <w:t xml:space="preserve">die samen gaan met bezuinigingen op de beschikbare budgetten. Model Veenendaal is de invulling van de gemeente Veenendaal aan de herstructurering van de verzorgingsstaat. </w:t>
      </w:r>
      <w:r>
        <w:t xml:space="preserve">Op zo’n manier dat zij de </w:t>
      </w:r>
      <w:r w:rsidRPr="008E1A47">
        <w:t>taak van de overheid, om basisvoorzieningen te garanderen en een vangnet te zijn voor diegenen die niet zelfstandig in het leven kunnen staan, kan realiseren</w:t>
      </w:r>
    </w:p>
    <w:p w:rsidR="00625C0E" w:rsidRPr="008E1A47" w:rsidRDefault="00625C0E" w:rsidP="00052CC7">
      <w:pPr>
        <w:autoSpaceDE w:val="0"/>
        <w:autoSpaceDN w:val="0"/>
        <w:adjustRightInd w:val="0"/>
      </w:pPr>
    </w:p>
    <w:p w:rsidR="00625C0E" w:rsidRPr="008E1A47" w:rsidRDefault="00625C0E" w:rsidP="005B695D">
      <w:pPr>
        <w:rPr>
          <w:color w:val="365F91"/>
        </w:rPr>
      </w:pPr>
      <w:r w:rsidRPr="008E1A47">
        <w:rPr>
          <w:color w:val="365F91"/>
        </w:rPr>
        <w:t>Wat maakt het project/proces/casus een good</w:t>
      </w:r>
      <w:r>
        <w:rPr>
          <w:color w:val="365F91"/>
        </w:rPr>
        <w:t xml:space="preserve"> </w:t>
      </w:r>
      <w:r w:rsidRPr="008E1A47">
        <w:rPr>
          <w:color w:val="365F91"/>
        </w:rPr>
        <w:t>practice?</w:t>
      </w:r>
    </w:p>
    <w:p w:rsidR="00625C0E" w:rsidRPr="008E1A47" w:rsidRDefault="00625C0E" w:rsidP="0032236D">
      <w:pPr>
        <w:autoSpaceDE w:val="0"/>
        <w:autoSpaceDN w:val="0"/>
        <w:adjustRightInd w:val="0"/>
      </w:pPr>
      <w:r w:rsidRPr="008E1A47">
        <w:t>Model Veenendaal geeft aan volgens welke eenduidige uitgangspunten en op welke eenduidige wijze we de ondersteuning van inwoners in het sociale domein willen inrichten, rekening houdend met de maatschappelijke ontwikkelingen, decentralisaties en bezuinigingen.</w:t>
      </w:r>
    </w:p>
    <w:p w:rsidR="00625C0E" w:rsidRPr="008E1A47" w:rsidRDefault="00625C0E" w:rsidP="004F3938">
      <w:pPr>
        <w:pStyle w:val="ListParagraph"/>
        <w:numPr>
          <w:ilvl w:val="0"/>
          <w:numId w:val="1"/>
        </w:numPr>
        <w:autoSpaceDE w:val="0"/>
        <w:autoSpaceDN w:val="0"/>
        <w:adjustRightInd w:val="0"/>
      </w:pPr>
      <w:r w:rsidRPr="008E1A47">
        <w:t>Het benoemt welke structuurwijzigingen en cultuurveranderingen nodig zijn om ondersteuning van inwoners in het sociale domein effectief en financieel beheersbaar te maken en te houden.</w:t>
      </w:r>
    </w:p>
    <w:p w:rsidR="00625C0E" w:rsidRPr="008E1A47" w:rsidRDefault="00625C0E" w:rsidP="005B695D">
      <w:pPr>
        <w:pStyle w:val="ListParagraph"/>
        <w:numPr>
          <w:ilvl w:val="0"/>
          <w:numId w:val="1"/>
        </w:numPr>
        <w:autoSpaceDE w:val="0"/>
        <w:autoSpaceDN w:val="0"/>
        <w:adjustRightInd w:val="0"/>
      </w:pPr>
      <w:r w:rsidRPr="008E1A47">
        <w:t xml:space="preserve">Het geeft aan welke stappen een inwoner met een ondersteuningsvraag doorloopt bij het vinden van passende ondersteuning. </w:t>
      </w:r>
    </w:p>
    <w:p w:rsidR="00625C0E" w:rsidRPr="008E1A47" w:rsidRDefault="00625C0E" w:rsidP="005B695D"/>
    <w:p w:rsidR="00625C0E" w:rsidRPr="008E1A47" w:rsidRDefault="00625C0E" w:rsidP="005B695D">
      <w:pPr>
        <w:rPr>
          <w:color w:val="365F91"/>
        </w:rPr>
      </w:pPr>
      <w:r w:rsidRPr="008E1A47">
        <w:rPr>
          <w:color w:val="365F91"/>
        </w:rPr>
        <w:t>Wat zijn de lessen/is de toepasbaarheid voor andere gemeenten?</w:t>
      </w:r>
    </w:p>
    <w:p w:rsidR="00625C0E" w:rsidRPr="008E1A47" w:rsidRDefault="00625C0E" w:rsidP="00CE3219">
      <w:pPr>
        <w:pStyle w:val="ListParagraph"/>
        <w:numPr>
          <w:ilvl w:val="0"/>
          <w:numId w:val="2"/>
        </w:numPr>
      </w:pPr>
      <w:r w:rsidRPr="008E1A47">
        <w:t xml:space="preserve">Een </w:t>
      </w:r>
      <w:r>
        <w:t>kader</w:t>
      </w:r>
      <w:r w:rsidRPr="008E1A47">
        <w:t>stellende visie ter inrichting van het sociaal domein.</w:t>
      </w:r>
    </w:p>
    <w:p w:rsidR="00625C0E" w:rsidRPr="008E1A47" w:rsidRDefault="00625C0E" w:rsidP="005B695D"/>
    <w:p w:rsidR="00625C0E" w:rsidRPr="008E1A47" w:rsidRDefault="00625C0E" w:rsidP="005B695D">
      <w:pPr>
        <w:rPr>
          <w:color w:val="365F91"/>
        </w:rPr>
      </w:pPr>
      <w:r w:rsidRPr="008E1A47">
        <w:rPr>
          <w:color w:val="365F91"/>
        </w:rPr>
        <w:t>Samenvatting</w:t>
      </w:r>
    </w:p>
    <w:p w:rsidR="00625C0E" w:rsidRPr="008E1A47" w:rsidRDefault="00625C0E" w:rsidP="00CE3219">
      <w:pPr>
        <w:autoSpaceDE w:val="0"/>
        <w:autoSpaceDN w:val="0"/>
        <w:adjustRightInd w:val="0"/>
      </w:pPr>
      <w:r w:rsidRPr="008E1A47">
        <w:t xml:space="preserve">Model Veenendaal stelt dat de ondersteuning van inwoners in het sociale domein ingericht dient te worden op basis van de volgende vijf uitgangspunten. </w:t>
      </w:r>
    </w:p>
    <w:p w:rsidR="00625C0E" w:rsidRPr="008E1A47" w:rsidRDefault="00625C0E" w:rsidP="0032236D">
      <w:pPr>
        <w:pStyle w:val="ListParagraph"/>
        <w:numPr>
          <w:ilvl w:val="0"/>
          <w:numId w:val="3"/>
        </w:numPr>
        <w:autoSpaceDE w:val="0"/>
        <w:autoSpaceDN w:val="0"/>
        <w:adjustRightInd w:val="0"/>
      </w:pPr>
      <w:r w:rsidRPr="008E1A47">
        <w:t xml:space="preserve">Iedereen is naar vermogen maatschappelijk actief </w:t>
      </w:r>
    </w:p>
    <w:p w:rsidR="00625C0E" w:rsidRDefault="00625C0E" w:rsidP="0032236D">
      <w:pPr>
        <w:pStyle w:val="ListParagraph"/>
        <w:numPr>
          <w:ilvl w:val="0"/>
          <w:numId w:val="3"/>
        </w:numPr>
        <w:autoSpaceDE w:val="0"/>
        <w:autoSpaceDN w:val="0"/>
        <w:adjustRightInd w:val="0"/>
      </w:pPr>
      <w:r w:rsidRPr="008E1A47">
        <w:t>We bieden ondersteuning aan inwoners waar nodig: licht en algemeen als mogelijk, complex en</w:t>
      </w:r>
      <w:bookmarkStart w:id="0" w:name="_GoBack"/>
      <w:bookmarkEnd w:id="0"/>
      <w:r>
        <w:t xml:space="preserve"> </w:t>
      </w:r>
      <w:r w:rsidRPr="008E1A47">
        <w:t>gespecialiseerd als het moet. Kortom, we zijn scherp aan de poort.</w:t>
      </w:r>
    </w:p>
    <w:p w:rsidR="00625C0E" w:rsidRDefault="00625C0E" w:rsidP="00891691">
      <w:pPr>
        <w:pStyle w:val="ListParagraph"/>
        <w:numPr>
          <w:ilvl w:val="0"/>
          <w:numId w:val="3"/>
        </w:numPr>
        <w:autoSpaceDE w:val="0"/>
        <w:autoSpaceDN w:val="0"/>
        <w:adjustRightInd w:val="0"/>
      </w:pPr>
      <w:r w:rsidRPr="008E1A47">
        <w:t>Ondersteuning is gericht op het stimuleren van de eigen kracht van inwoners en hun netwerk.</w:t>
      </w:r>
      <w:r>
        <w:t xml:space="preserve"> </w:t>
      </w:r>
      <w:r w:rsidRPr="008E1A47">
        <w:t>Dit vraagt om maatwerk ondersteuning, waarbij de inwoner centraal staat.</w:t>
      </w:r>
    </w:p>
    <w:p w:rsidR="00625C0E" w:rsidRDefault="00625C0E" w:rsidP="00891691">
      <w:pPr>
        <w:pStyle w:val="ListParagraph"/>
        <w:numPr>
          <w:ilvl w:val="0"/>
          <w:numId w:val="3"/>
        </w:numPr>
        <w:autoSpaceDE w:val="0"/>
        <w:autoSpaceDN w:val="0"/>
        <w:adjustRightInd w:val="0"/>
      </w:pPr>
      <w:r w:rsidRPr="008E1A47">
        <w:t>Ondersteuning wordt integraal op alle leefgebieden van de inwoner geboden.</w:t>
      </w:r>
    </w:p>
    <w:p w:rsidR="00625C0E" w:rsidRPr="008E1A47" w:rsidRDefault="00625C0E" w:rsidP="00891691">
      <w:pPr>
        <w:pStyle w:val="ListParagraph"/>
        <w:numPr>
          <w:ilvl w:val="0"/>
          <w:numId w:val="3"/>
        </w:numPr>
        <w:autoSpaceDE w:val="0"/>
        <w:autoSpaceDN w:val="0"/>
        <w:adjustRightInd w:val="0"/>
      </w:pPr>
      <w:r w:rsidRPr="008E1A47">
        <w:t>We voeren regie op de resultaten van ondersteuning.</w:t>
      </w:r>
    </w:p>
    <w:p w:rsidR="00625C0E" w:rsidRPr="008E1A47" w:rsidRDefault="00625C0E" w:rsidP="00CE3219"/>
    <w:p w:rsidR="00625C0E" w:rsidRPr="008E1A47" w:rsidRDefault="00625C0E" w:rsidP="00CE3219">
      <w:pPr>
        <w:autoSpaceDE w:val="0"/>
        <w:autoSpaceDN w:val="0"/>
        <w:adjustRightInd w:val="0"/>
      </w:pPr>
      <w:r w:rsidRPr="008E1A47">
        <w:t>In Model Veenendaal (zie bijlage) is een figuur opgenomen dat voor een individuele inwoner met een ondersteuningsvraag aangegeven welke stappen hij doorloopt bij het vinden van passende ondersteuning:</w:t>
      </w:r>
    </w:p>
    <w:p w:rsidR="00625C0E" w:rsidRPr="008E1A47" w:rsidRDefault="00625C0E" w:rsidP="0032236D">
      <w:pPr>
        <w:pStyle w:val="ListParagraph"/>
        <w:numPr>
          <w:ilvl w:val="0"/>
          <w:numId w:val="5"/>
        </w:numPr>
        <w:autoSpaceDE w:val="0"/>
        <w:autoSpaceDN w:val="0"/>
        <w:adjustRightInd w:val="0"/>
      </w:pPr>
      <w:r w:rsidRPr="008E1A47">
        <w:t>In eerste instantie zorg</w:t>
      </w:r>
      <w:r>
        <w:t>t</w:t>
      </w:r>
      <w:r w:rsidRPr="008E1A47">
        <w:t xml:space="preserve"> de inwoner voor zichzelf.</w:t>
      </w:r>
    </w:p>
    <w:p w:rsidR="00625C0E" w:rsidRPr="008E1A47" w:rsidRDefault="00625C0E" w:rsidP="0032236D">
      <w:pPr>
        <w:pStyle w:val="ListParagraph"/>
        <w:numPr>
          <w:ilvl w:val="0"/>
          <w:numId w:val="5"/>
        </w:numPr>
        <w:autoSpaceDE w:val="0"/>
        <w:autoSpaceDN w:val="0"/>
        <w:adjustRightInd w:val="0"/>
      </w:pPr>
      <w:r w:rsidRPr="008E1A47">
        <w:t>Wanneer dit niet voldoende mogelijk is zoekt de inwoner ondersteuning bij zijn netwerk.</w:t>
      </w:r>
    </w:p>
    <w:p w:rsidR="00625C0E" w:rsidRPr="008E1A47" w:rsidRDefault="00625C0E" w:rsidP="0032236D">
      <w:pPr>
        <w:pStyle w:val="ListParagraph"/>
        <w:numPr>
          <w:ilvl w:val="0"/>
          <w:numId w:val="5"/>
        </w:numPr>
        <w:autoSpaceDE w:val="0"/>
        <w:autoSpaceDN w:val="0"/>
        <w:adjustRightInd w:val="0"/>
      </w:pPr>
      <w:r w:rsidRPr="008E1A47">
        <w:t>Wanneer dit niet voldoende is zoekt de inwoner ondersteuning bij algemene maatschappelijke organisaties.</w:t>
      </w:r>
    </w:p>
    <w:p w:rsidR="00625C0E" w:rsidRPr="008E1A47" w:rsidRDefault="00625C0E" w:rsidP="0032236D">
      <w:pPr>
        <w:pStyle w:val="ListParagraph"/>
        <w:numPr>
          <w:ilvl w:val="0"/>
          <w:numId w:val="5"/>
        </w:numPr>
        <w:autoSpaceDE w:val="0"/>
        <w:autoSpaceDN w:val="0"/>
        <w:adjustRightInd w:val="0"/>
      </w:pPr>
      <w:r w:rsidRPr="008E1A47">
        <w:t>Wanneer dit niet voldoende is worden algemene toegankelijke ondersteuningsvoorzieningen ingezet</w:t>
      </w:r>
    </w:p>
    <w:p w:rsidR="00625C0E" w:rsidRPr="008E1A47" w:rsidRDefault="00625C0E" w:rsidP="0032236D">
      <w:pPr>
        <w:pStyle w:val="ListParagraph"/>
        <w:numPr>
          <w:ilvl w:val="0"/>
          <w:numId w:val="5"/>
        </w:numPr>
        <w:autoSpaceDE w:val="0"/>
        <w:autoSpaceDN w:val="0"/>
        <w:adjustRightInd w:val="0"/>
      </w:pPr>
      <w:r w:rsidRPr="008E1A47">
        <w:t>Wanneer dit niet voldoende is kan de inwoner langs het gemeenteloket voor toeleiding naar meer gespecialiseerde vormen van ondersteuning.</w:t>
      </w:r>
    </w:p>
    <w:p w:rsidR="00625C0E" w:rsidRPr="008E1A47" w:rsidRDefault="00625C0E" w:rsidP="0032236D">
      <w:pPr>
        <w:pStyle w:val="ListParagraph"/>
        <w:numPr>
          <w:ilvl w:val="0"/>
          <w:numId w:val="5"/>
        </w:numPr>
        <w:autoSpaceDE w:val="0"/>
        <w:autoSpaceDN w:val="0"/>
        <w:adjustRightInd w:val="0"/>
      </w:pPr>
      <w:r w:rsidRPr="008E1A47">
        <w:t xml:space="preserve">De inwoner ontvangt </w:t>
      </w:r>
      <w:r>
        <w:t>ge</w:t>
      </w:r>
      <w:r w:rsidRPr="008E1A47">
        <w:t>specialiseerde ondersteuning.</w:t>
      </w:r>
    </w:p>
    <w:p w:rsidR="00625C0E" w:rsidRPr="008E1A47" w:rsidRDefault="00625C0E" w:rsidP="0032236D">
      <w:pPr>
        <w:autoSpaceDE w:val="0"/>
        <w:autoSpaceDN w:val="0"/>
        <w:adjustRightInd w:val="0"/>
      </w:pPr>
    </w:p>
    <w:p w:rsidR="00625C0E" w:rsidRPr="008E1A47" w:rsidRDefault="00625C0E" w:rsidP="0032236D">
      <w:pPr>
        <w:autoSpaceDE w:val="0"/>
        <w:autoSpaceDN w:val="0"/>
        <w:adjustRightInd w:val="0"/>
      </w:pPr>
      <w:r w:rsidRPr="008E1A47">
        <w:t>Tot slot beschrijft Model Veenendaal de benodigde cultuurverandering bij de inwoners, algemene maatschappelijke organisaties, algemeen toegankelijke en gespecialiseerde ondersteuning, de gemeentelijke loketten en de gemeente in het algemeen, en het beschrijft de benodigde structuuraanpassingen in het ondersteuningsaanbod.</w:t>
      </w:r>
    </w:p>
    <w:p w:rsidR="00625C0E" w:rsidRPr="008E1A47" w:rsidRDefault="00625C0E" w:rsidP="005B695D"/>
    <w:p w:rsidR="00625C0E" w:rsidRPr="008E1A47" w:rsidRDefault="00625C0E" w:rsidP="005B695D">
      <w:pPr>
        <w:rPr>
          <w:b/>
          <w:color w:val="17365D"/>
        </w:rPr>
      </w:pPr>
      <w:r w:rsidRPr="008E1A47">
        <w:rPr>
          <w:b/>
          <w:color w:val="17365D"/>
        </w:rPr>
        <w:t>Aanvullend</w:t>
      </w:r>
    </w:p>
    <w:p w:rsidR="00625C0E" w:rsidRPr="008E1A47" w:rsidRDefault="00625C0E" w:rsidP="005B695D">
      <w:r w:rsidRPr="008E1A47">
        <w:t>&lt;Model Veenendaal.pdf&gt;</w:t>
      </w:r>
    </w:p>
    <w:p w:rsidR="00625C0E" w:rsidRPr="008E1A47" w:rsidRDefault="00625C0E" w:rsidP="005B695D"/>
    <w:sectPr w:rsidR="00625C0E" w:rsidRPr="008E1A47" w:rsidSect="00E242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A3720"/>
    <w:multiLevelType w:val="hybridMultilevel"/>
    <w:tmpl w:val="66CE8B1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4448308A"/>
    <w:multiLevelType w:val="hybridMultilevel"/>
    <w:tmpl w:val="D65AE42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464168F3"/>
    <w:multiLevelType w:val="hybridMultilevel"/>
    <w:tmpl w:val="DDD280C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48CF67FE"/>
    <w:multiLevelType w:val="hybridMultilevel"/>
    <w:tmpl w:val="3F202560"/>
    <w:lvl w:ilvl="0" w:tplc="D5D614A4">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64085612"/>
    <w:multiLevelType w:val="hybridMultilevel"/>
    <w:tmpl w:val="75C0B4F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77BC"/>
    <w:rsid w:val="00052CC7"/>
    <w:rsid w:val="00221239"/>
    <w:rsid w:val="002D71CD"/>
    <w:rsid w:val="0032236D"/>
    <w:rsid w:val="003A5CC4"/>
    <w:rsid w:val="003B7652"/>
    <w:rsid w:val="004F3938"/>
    <w:rsid w:val="00584F81"/>
    <w:rsid w:val="005B695D"/>
    <w:rsid w:val="00625C0E"/>
    <w:rsid w:val="006E025D"/>
    <w:rsid w:val="00891691"/>
    <w:rsid w:val="008E1A47"/>
    <w:rsid w:val="008E73C6"/>
    <w:rsid w:val="009177BC"/>
    <w:rsid w:val="00A104B3"/>
    <w:rsid w:val="00CE3219"/>
    <w:rsid w:val="00DC3B06"/>
    <w:rsid w:val="00DD1677"/>
    <w:rsid w:val="00E24274"/>
    <w:rsid w:val="00E2673D"/>
    <w:rsid w:val="00E55C2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7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77BC"/>
    <w:rPr>
      <w:rFonts w:cs="Times New Roman"/>
      <w:color w:val="0000FF"/>
      <w:u w:val="single"/>
    </w:rPr>
  </w:style>
  <w:style w:type="paragraph" w:styleId="ListParagraph">
    <w:name w:val="List Paragraph"/>
    <w:basedOn w:val="Normal"/>
    <w:uiPriority w:val="99"/>
    <w:qFormat/>
    <w:rsid w:val="00052CC7"/>
    <w:pPr>
      <w:ind w:left="720"/>
      <w:contextualSpacing/>
    </w:pPr>
  </w:style>
  <w:style w:type="paragraph" w:styleId="BalloonText">
    <w:name w:val="Balloon Text"/>
    <w:basedOn w:val="Normal"/>
    <w:link w:val="BalloonTextChar"/>
    <w:uiPriority w:val="99"/>
    <w:rsid w:val="0032236D"/>
    <w:rPr>
      <w:rFonts w:ascii="Tahoma" w:hAnsi="Tahoma" w:cs="Tahoma"/>
      <w:sz w:val="16"/>
      <w:szCs w:val="16"/>
    </w:rPr>
  </w:style>
  <w:style w:type="character" w:customStyle="1" w:styleId="BalloonTextChar">
    <w:name w:val="Balloon Text Char"/>
    <w:basedOn w:val="DefaultParagraphFont"/>
    <w:link w:val="BalloonText"/>
    <w:uiPriority w:val="99"/>
    <w:locked/>
    <w:rsid w:val="003223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elle.eijkman@veenendaal.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504</Words>
  <Characters>2774</Characters>
  <Application>Microsoft Office Outlook</Application>
  <DocSecurity>0</DocSecurity>
  <Lines>0</Lines>
  <Paragraphs>0</Paragraphs>
  <ScaleCrop>false</ScaleCrop>
  <Company>Gemeente Veenendaal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 middelgrote gemeenten – format goodpractice</dc:title>
  <dc:subject/>
  <dc:creator>N. van der Steege</dc:creator>
  <cp:keywords/>
  <dc:description/>
  <cp:lastModifiedBy>PIBAN</cp:lastModifiedBy>
  <cp:revision>5</cp:revision>
  <dcterms:created xsi:type="dcterms:W3CDTF">2013-12-11T13:37:00Z</dcterms:created>
  <dcterms:modified xsi:type="dcterms:W3CDTF">2013-12-11T14:02:00Z</dcterms:modified>
</cp:coreProperties>
</file>